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0373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3"/>
        <w:gridCol w:w="863"/>
        <w:gridCol w:w="863"/>
        <w:gridCol w:w="863"/>
        <w:gridCol w:w="870"/>
        <w:gridCol w:w="863"/>
        <w:gridCol w:w="863"/>
        <w:gridCol w:w="863"/>
        <w:gridCol w:w="863"/>
        <w:gridCol w:w="870"/>
        <w:gridCol w:w="863"/>
        <w:gridCol w:w="866"/>
      </w:tblGrid>
      <w:tr w:rsidR="00D00F11" w:rsidRPr="009E23AF" w:rsidTr="00D00F11">
        <w:trPr>
          <w:trHeight w:val="493"/>
        </w:trPr>
        <w:tc>
          <w:tcPr>
            <w:tcW w:w="10372" w:type="dxa"/>
            <w:gridSpan w:val="12"/>
            <w:shd w:val="clear" w:color="auto" w:fill="auto"/>
            <w:noWrap/>
            <w:hideMark/>
          </w:tcPr>
          <w:p w:rsidR="00D00F11" w:rsidRPr="009E23AF" w:rsidRDefault="00D00F11" w:rsidP="00D00F11">
            <w:pPr>
              <w:rPr>
                <w:b/>
              </w:rPr>
            </w:pPr>
            <w:r w:rsidRPr="009E23AF">
              <w:rPr>
                <w:b/>
              </w:rPr>
              <w:t>CAHIER DE SOUDAGE</w:t>
            </w:r>
          </w:p>
        </w:tc>
      </w:tr>
      <w:tr w:rsidR="00D00F11" w:rsidRPr="009E23AF" w:rsidTr="00D00F11">
        <w:trPr>
          <w:trHeight w:val="501"/>
        </w:trPr>
        <w:tc>
          <w:tcPr>
            <w:tcW w:w="10372" w:type="dxa"/>
            <w:gridSpan w:val="12"/>
            <w:shd w:val="clear" w:color="auto" w:fill="auto"/>
            <w:hideMark/>
          </w:tcPr>
          <w:p w:rsidR="00D00F11" w:rsidRPr="009E23AF" w:rsidRDefault="00D00F11" w:rsidP="00D00F11">
            <w:r w:rsidRPr="009E23AF">
              <w:rPr>
                <w:b/>
              </w:rPr>
              <w:t>REFERENCES</w:t>
            </w:r>
          </w:p>
        </w:tc>
      </w:tr>
      <w:tr w:rsidR="00D00F11" w:rsidRPr="009E23AF" w:rsidTr="00D00F11">
        <w:trPr>
          <w:cantSplit/>
          <w:trHeight w:hRule="exact" w:val="735"/>
        </w:trPr>
        <w:tc>
          <w:tcPr>
            <w:tcW w:w="4322" w:type="dxa"/>
            <w:gridSpan w:val="5"/>
            <w:shd w:val="clear" w:color="auto" w:fill="auto"/>
            <w:hideMark/>
          </w:tcPr>
          <w:p w:rsidR="00D00F11" w:rsidRPr="009E23AF" w:rsidRDefault="00D00F11" w:rsidP="00D00F11">
            <w:r w:rsidRPr="009E23AF">
              <w:t xml:space="preserve">Affaire : </w:t>
            </w:r>
          </w:p>
        </w:tc>
        <w:tc>
          <w:tcPr>
            <w:tcW w:w="4322" w:type="dxa"/>
            <w:gridSpan w:val="5"/>
            <w:shd w:val="clear" w:color="auto" w:fill="auto"/>
          </w:tcPr>
          <w:p w:rsidR="00D00F11" w:rsidRPr="009E23AF" w:rsidRDefault="00D00F11" w:rsidP="00D00F11">
            <w:r w:rsidRPr="009E23AF">
              <w:t>Client :</w:t>
            </w:r>
          </w:p>
        </w:tc>
        <w:tc>
          <w:tcPr>
            <w:tcW w:w="1729" w:type="dxa"/>
            <w:gridSpan w:val="2"/>
            <w:vMerge w:val="restart"/>
            <w:tcBorders>
              <w:tr2bl w:val="single" w:sz="18" w:space="0" w:color="1F497D" w:themeColor="text2"/>
            </w:tcBorders>
            <w:shd w:val="clear" w:color="auto" w:fill="auto"/>
            <w:noWrap/>
            <w:hideMark/>
          </w:tcPr>
          <w:p w:rsidR="00D00F11" w:rsidRPr="009E23AF" w:rsidRDefault="00D00F11" w:rsidP="00D00F11"/>
        </w:tc>
      </w:tr>
      <w:tr w:rsidR="00D00F11" w:rsidRPr="009E23AF" w:rsidTr="00D00F11">
        <w:trPr>
          <w:trHeight w:hRule="exact" w:val="735"/>
        </w:trPr>
        <w:tc>
          <w:tcPr>
            <w:tcW w:w="4322" w:type="dxa"/>
            <w:gridSpan w:val="5"/>
            <w:shd w:val="clear" w:color="auto" w:fill="auto"/>
            <w:hideMark/>
          </w:tcPr>
          <w:p w:rsidR="00D00F11" w:rsidRPr="009E23AF" w:rsidRDefault="00D00F11" w:rsidP="00D00F11">
            <w:r w:rsidRPr="009E23AF">
              <w:t>Sous ensemble :</w:t>
            </w:r>
          </w:p>
          <w:p w:rsidR="00D00F11" w:rsidRPr="009E23AF" w:rsidRDefault="00D00F11" w:rsidP="00D00F11"/>
        </w:tc>
        <w:tc>
          <w:tcPr>
            <w:tcW w:w="4322" w:type="dxa"/>
            <w:gridSpan w:val="5"/>
            <w:shd w:val="clear" w:color="auto" w:fill="auto"/>
          </w:tcPr>
          <w:p w:rsidR="00D00F11" w:rsidRPr="009E23AF" w:rsidRDefault="00D00F11" w:rsidP="00D00F11">
            <w:r w:rsidRPr="009E23AF">
              <w:t>Constructeur :</w:t>
            </w:r>
          </w:p>
          <w:p w:rsidR="00D00F11" w:rsidRPr="009E23AF" w:rsidRDefault="00D00F11" w:rsidP="00D00F11"/>
          <w:p w:rsidR="00D00F11" w:rsidRPr="009E23AF" w:rsidRDefault="00D00F11" w:rsidP="00D00F11"/>
        </w:tc>
        <w:tc>
          <w:tcPr>
            <w:tcW w:w="1729" w:type="dxa"/>
            <w:gridSpan w:val="2"/>
            <w:vMerge/>
            <w:tcBorders>
              <w:tr2bl w:val="single" w:sz="18" w:space="0" w:color="1F497D" w:themeColor="text2"/>
            </w:tcBorders>
            <w:shd w:val="clear" w:color="auto" w:fill="auto"/>
            <w:noWrap/>
            <w:hideMark/>
          </w:tcPr>
          <w:p w:rsidR="00D00F11" w:rsidRPr="009E23AF" w:rsidRDefault="00D00F11" w:rsidP="00D00F11"/>
        </w:tc>
      </w:tr>
      <w:tr w:rsidR="00D00F11" w:rsidRPr="009E23AF" w:rsidTr="00D00F11">
        <w:trPr>
          <w:cantSplit/>
          <w:trHeight w:hRule="exact" w:val="7268"/>
        </w:trPr>
        <w:tc>
          <w:tcPr>
            <w:tcW w:w="10372" w:type="dxa"/>
            <w:gridSpan w:val="12"/>
            <w:shd w:val="clear" w:color="auto" w:fill="auto"/>
            <w:noWrap/>
            <w:hideMark/>
          </w:tcPr>
          <w:p w:rsidR="00D00F11" w:rsidRPr="009E23AF" w:rsidRDefault="00D00F11" w:rsidP="00D00F11">
            <w:r w:rsidRPr="009E23AF">
              <w:t>Représentation schématique avec repérage des soudures</w:t>
            </w:r>
          </w:p>
          <w:p w:rsidR="00D00F11" w:rsidRPr="009E23AF" w:rsidRDefault="00D00F11" w:rsidP="00D00F11"/>
          <w:p w:rsidR="00D00F11" w:rsidRPr="009E23AF" w:rsidRDefault="00D00F11" w:rsidP="00D00F11"/>
          <w:p w:rsidR="00D00F11" w:rsidRPr="009E23AF" w:rsidRDefault="00D00F11" w:rsidP="00D00F11"/>
        </w:tc>
      </w:tr>
      <w:tr w:rsidR="00D00F11" w:rsidRPr="009E23AF" w:rsidTr="00D00F11">
        <w:trPr>
          <w:cantSplit/>
          <w:trHeight w:hRule="exact" w:val="1471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Repère soudure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Procédure numéro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Indice révision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Rédaction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Approbation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D00F11" w:rsidRPr="009E23AF" w:rsidRDefault="00D00F11" w:rsidP="00D00F11">
            <w:r w:rsidRPr="009E23AF">
              <w:t> 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Repère soudure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Procédure numéro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Indice révision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Rédaction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>
            <w:r w:rsidRPr="009E23AF">
              <w:t>Approbation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D00F11" w:rsidRPr="009E23AF" w:rsidRDefault="00D00F11" w:rsidP="00D00F11">
            <w:r w:rsidRPr="009E23AF">
              <w:t> </w:t>
            </w: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  <w:tr w:rsidR="00D00F11" w:rsidRPr="009E23AF" w:rsidTr="00D00F11">
        <w:trPr>
          <w:cantSplit/>
          <w:trHeight w:hRule="exact" w:val="363"/>
        </w:trPr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8" w:type="dxa"/>
            <w:shd w:val="clear" w:color="auto" w:fill="auto"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3" w:type="dxa"/>
            <w:shd w:val="clear" w:color="auto" w:fill="auto"/>
            <w:noWrap/>
            <w:textDirection w:val="btLr"/>
            <w:vAlign w:val="center"/>
            <w:hideMark/>
          </w:tcPr>
          <w:p w:rsidR="00D00F11" w:rsidRPr="009E23AF" w:rsidRDefault="00D00F11" w:rsidP="00D00F11"/>
        </w:tc>
        <w:tc>
          <w:tcPr>
            <w:tcW w:w="865" w:type="dxa"/>
            <w:shd w:val="clear" w:color="auto" w:fill="auto"/>
            <w:noWrap/>
            <w:textDirection w:val="btLr"/>
            <w:hideMark/>
          </w:tcPr>
          <w:p w:rsidR="00D00F11" w:rsidRPr="009E23AF" w:rsidRDefault="00D00F11" w:rsidP="00D00F11">
            <w:pPr>
              <w:ind w:left="113" w:right="113"/>
            </w:pPr>
          </w:p>
        </w:tc>
      </w:tr>
    </w:tbl>
    <w:p w:rsidR="00993A86" w:rsidRDefault="00993A86"/>
    <w:sectPr w:rsidR="00993A86" w:rsidSect="00D00F11">
      <w:pgSz w:w="11906" w:h="16838" w:code="9"/>
      <w:pgMar w:top="624" w:right="720" w:bottom="624" w:left="720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0F11"/>
    <w:rsid w:val="005376D4"/>
    <w:rsid w:val="005D2D53"/>
    <w:rsid w:val="00916242"/>
    <w:rsid w:val="00993A86"/>
    <w:rsid w:val="00C123FC"/>
    <w:rsid w:val="00C2250A"/>
    <w:rsid w:val="00CE1B34"/>
    <w:rsid w:val="00D00F11"/>
    <w:rsid w:val="00D34595"/>
    <w:rsid w:val="00D85CEC"/>
    <w:rsid w:val="00DA68C5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1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dcterms:created xsi:type="dcterms:W3CDTF">2010-10-30T16:16:00Z</dcterms:created>
  <dcterms:modified xsi:type="dcterms:W3CDTF">2010-10-30T16:16:00Z</dcterms:modified>
</cp:coreProperties>
</file>