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744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</w:tblBorders>
        <w:tblLayout w:type="fixed"/>
        <w:tblLook w:val="04A0"/>
      </w:tblPr>
      <w:tblGrid>
        <w:gridCol w:w="15744"/>
      </w:tblGrid>
      <w:tr w:rsidR="00F152B4" w:rsidTr="00E10C24">
        <w:trPr>
          <w:cantSplit/>
          <w:trHeight w:hRule="exact" w:val="1134"/>
        </w:trPr>
        <w:tc>
          <w:tcPr>
            <w:tcW w:w="15744" w:type="dxa"/>
            <w:tcBorders>
              <w:top w:val="single" w:sz="18" w:space="0" w:color="1F497D" w:themeColor="text2"/>
              <w:bottom w:val="single" w:sz="12" w:space="0" w:color="000000" w:themeColor="text1"/>
            </w:tcBorders>
            <w:vAlign w:val="center"/>
          </w:tcPr>
          <w:p w:rsidR="00F152B4" w:rsidRPr="00E10C24" w:rsidRDefault="00F152B4" w:rsidP="00E10C24">
            <w:pPr>
              <w:jc w:val="center"/>
              <w:rPr>
                <w:rFonts w:ascii="Cambria" w:hAnsi="Cambria" w:cs="Cambria"/>
                <w:b/>
                <w:color w:val="000000"/>
                <w:kern w:val="200"/>
                <w:sz w:val="32"/>
                <w:szCs w:val="31"/>
                <w:lang w:bidi="ar-SA"/>
              </w:rPr>
            </w:pPr>
            <w:r w:rsidRPr="00E10C24">
              <w:rPr>
                <w:rFonts w:ascii="Cambria" w:hAnsi="Cambria" w:cs="Cambria"/>
                <w:b/>
                <w:color w:val="000000"/>
                <w:kern w:val="200"/>
                <w:sz w:val="32"/>
                <w:szCs w:val="31"/>
                <w:lang w:bidi="ar-SA"/>
              </w:rPr>
              <w:t>GESTION ET SUIVI DE FABRICATION ET DE CHANTIER</w:t>
            </w:r>
          </w:p>
          <w:p w:rsidR="00F152B4" w:rsidRDefault="00F152B4" w:rsidP="00E10C24">
            <w:pPr>
              <w:jc w:val="center"/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</w:pPr>
            <w:r w:rsidRPr="00E10C24">
              <w:rPr>
                <w:rFonts w:ascii="Cambria" w:hAnsi="Cambria" w:cs="Cambria"/>
                <w:b/>
                <w:color w:val="000000"/>
                <w:kern w:val="200"/>
                <w:sz w:val="32"/>
                <w:szCs w:val="31"/>
                <w:lang w:bidi="ar-SA"/>
              </w:rPr>
              <w:t>PLANIFICATION PAR RESEAU - PERT</w:t>
            </w:r>
          </w:p>
        </w:tc>
      </w:tr>
      <w:tr w:rsidR="00F152B4" w:rsidTr="00E10C24">
        <w:trPr>
          <w:trHeight w:val="15257"/>
        </w:trPr>
        <w:tc>
          <w:tcPr>
            <w:tcW w:w="15744" w:type="dxa"/>
            <w:tcBorders>
              <w:top w:val="single" w:sz="12" w:space="0" w:color="000000" w:themeColor="text1"/>
            </w:tcBorders>
          </w:tcPr>
          <w:p w:rsidR="00F152B4" w:rsidRDefault="00F152B4" w:rsidP="00F152B4">
            <w:pPr>
              <w:jc w:val="center"/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</w:pPr>
          </w:p>
          <w:p w:rsidR="00F152B4" w:rsidRDefault="00F152B4" w:rsidP="00F152B4">
            <w:pPr>
              <w:jc w:val="center"/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</w:pPr>
            <w:r w:rsidRPr="00F152B4"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  <w:t>MATRICE D'ANTERIORITES</w:t>
            </w:r>
          </w:p>
          <w:p w:rsidR="004C0404" w:rsidRDefault="00E10C24" w:rsidP="00F152B4">
            <w:pPr>
              <w:jc w:val="center"/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</w:pPr>
            <w:r>
              <w:rPr>
                <w:b/>
                <w:noProof/>
                <w:sz w:val="24"/>
                <w:szCs w:val="24"/>
                <w:lang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62.4pt;margin-top:25.55pt;width:133.2pt;height:25.2pt;z-index:251663360" filled="f" stroked="f">
                  <v:textbox>
                    <w:txbxContent>
                      <w:p w:rsidR="00E10C24" w:rsidRPr="00E10C24" w:rsidRDefault="00E10C24" w:rsidP="00E10C2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E10C24">
                          <w:rPr>
                            <w:b/>
                            <w:sz w:val="28"/>
                          </w:rPr>
                          <w:t>IL FAUT FAIRE</w:t>
                        </w:r>
                      </w:p>
                    </w:txbxContent>
                  </v:textbox>
                </v:shape>
              </w:pict>
            </w:r>
          </w:p>
          <w:p w:rsidR="004C0404" w:rsidRPr="004C0404" w:rsidRDefault="004C0404" w:rsidP="004C04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="00DC15F8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C15F8">
              <w:rPr>
                <w:b/>
                <w:sz w:val="24"/>
                <w:szCs w:val="24"/>
              </w:rPr>
              <w:t xml:space="preserve"> </w:t>
            </w:r>
            <w:r w:rsidRPr="00DC15F8">
              <w:rPr>
                <w:b/>
                <w:sz w:val="28"/>
                <w:szCs w:val="24"/>
              </w:rPr>
              <w:t>Matrice des antériorités</w:t>
            </w:r>
            <w:r w:rsidR="00DC15F8" w:rsidRPr="00DC15F8">
              <w:rPr>
                <w:b/>
                <w:sz w:val="28"/>
                <w:szCs w:val="24"/>
              </w:rPr>
              <w:t xml:space="preserve">                    </w:t>
            </w:r>
            <w:r w:rsidR="00DC15F8" w:rsidRPr="00DC15F8">
              <w:rPr>
                <w:rFonts w:ascii="Cambria" w:hAnsi="Cambria" w:cs="Cambria"/>
                <w:color w:val="000000"/>
                <w:kern w:val="1100"/>
                <w:sz w:val="28"/>
                <w:szCs w:val="33"/>
                <w:lang w:bidi="ar-SA"/>
              </w:rPr>
              <w:t xml:space="preserve">                                               </w:t>
            </w:r>
            <w:r w:rsidR="00DC15F8" w:rsidRPr="00DC15F8">
              <w:rPr>
                <w:rFonts w:ascii="Cambria" w:hAnsi="Cambria" w:cs="Cambria"/>
                <w:b/>
                <w:color w:val="000000"/>
                <w:kern w:val="1100"/>
                <w:sz w:val="28"/>
                <w:szCs w:val="33"/>
                <w:lang w:bidi="ar-SA"/>
              </w:rPr>
              <w:t>Niveau des tâches</w:t>
            </w:r>
          </w:p>
          <w:p w:rsidR="005B0D6A" w:rsidRDefault="00E10C24" w:rsidP="00F152B4">
            <w:pPr>
              <w:jc w:val="center"/>
              <w:rPr>
                <w:rFonts w:cs="RomanS"/>
                <w:color w:val="000000"/>
                <w:kern w:val="500"/>
                <w:sz w:val="53"/>
                <w:szCs w:val="53"/>
                <w:u w:val="single"/>
                <w:lang w:bidi="ar-SA"/>
              </w:rPr>
            </w:pPr>
            <w:r>
              <w:rPr>
                <w:rFonts w:cs="RomanS"/>
                <w:noProof/>
                <w:color w:val="000000"/>
                <w:kern w:val="500"/>
                <w:sz w:val="53"/>
                <w:szCs w:val="53"/>
                <w:u w:val="single"/>
                <w:lang w:eastAsia="fr-FR" w:bidi="ar-SA"/>
              </w:rPr>
              <w:pict>
                <v:shape id="_x0000_s1030" type="#_x0000_t202" style="position:absolute;left:0;text-align:left;margin-left:10.8pt;margin-top:29.1pt;width:31.2pt;height:122.4pt;z-index:251662336" filled="f" fillcolor="white [3201]" stroked="f" strokecolor="#4f81bd [3204]" strokeweight="2.5pt">
                  <v:shadow color="#868686"/>
                  <v:textbox style="layout-flow:vertical;mso-layout-flow-alt:bottom-to-top">
                    <w:txbxContent>
                      <w:p w:rsidR="00E10C24" w:rsidRPr="00E10C24" w:rsidRDefault="00E10C24" w:rsidP="00E10C2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E10C24">
                          <w:rPr>
                            <w:b/>
                            <w:sz w:val="28"/>
                          </w:rPr>
                          <w:t>POUR FAIRE</w:t>
                        </w:r>
                      </w:p>
                    </w:txbxContent>
                  </v:textbox>
                </v:shape>
              </w:pict>
            </w:r>
            <w:r>
              <w:rPr>
                <w:rFonts w:cs="RomanS"/>
                <w:noProof/>
                <w:color w:val="000000"/>
                <w:kern w:val="500"/>
                <w:sz w:val="53"/>
                <w:szCs w:val="53"/>
                <w:u w:val="single"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9pt;margin-top:29.1pt;width:0;height:141.75pt;z-index:251661312" o:connectortype="straight" strokeweight="3pt">
                  <v:stroke endarrow="block"/>
                </v:shape>
              </w:pict>
            </w:r>
            <w:r>
              <w:rPr>
                <w:rFonts w:cs="RomanS"/>
                <w:noProof/>
                <w:color w:val="000000"/>
                <w:kern w:val="500"/>
                <w:sz w:val="53"/>
                <w:szCs w:val="53"/>
                <w:u w:val="single"/>
                <w:lang w:eastAsia="fr-FR" w:bidi="ar-SA"/>
              </w:rPr>
              <w:pict>
                <v:shape id="_x0000_s1028" type="#_x0000_t32" style="position:absolute;left:0;text-align:left;margin-left:62.4pt;margin-top:3.3pt;width:141.75pt;height:0;z-index:251660288" o:connectortype="straight" strokeweight="3pt">
                  <v:stroke endarrow="block"/>
                </v:shape>
              </w:pict>
            </w:r>
            <w:r w:rsidR="00DC15F8">
              <w:rPr>
                <w:rFonts w:cs="RomanS"/>
                <w:noProof/>
                <w:color w:val="000000"/>
                <w:kern w:val="500"/>
                <w:sz w:val="53"/>
                <w:szCs w:val="53"/>
                <w:u w:val="single"/>
                <w:lang w:eastAsia="fr-FR" w:bidi="ar-SA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326.7pt;margin-top:-88.8pt;width:12pt;height:207pt;rotation:90;z-index:251659264"/>
              </w:pict>
            </w:r>
            <w:r w:rsidR="004C0404">
              <w:rPr>
                <w:rFonts w:cs="RomanS"/>
                <w:noProof/>
                <w:color w:val="000000"/>
                <w:kern w:val="500"/>
                <w:sz w:val="53"/>
                <w:szCs w:val="53"/>
                <w:u w:val="single"/>
                <w:lang w:eastAsia="fr-FR" w:bidi="ar-SA"/>
              </w:rPr>
              <w:pict>
                <v:shape id="_x0000_s1026" type="#_x0000_t85" style="position:absolute;left:0;text-align:left;margin-left:680.1pt;margin-top:-50.4pt;width:12pt;height:130.2pt;rotation:90;z-index:251658240"/>
              </w:pict>
            </w:r>
          </w:p>
          <w:tbl>
            <w:tblPr>
              <w:tblStyle w:val="Grilledutableau"/>
              <w:tblW w:w="0" w:type="auto"/>
              <w:jc w:val="right"/>
              <w:tblLayout w:type="fixed"/>
              <w:tblLook w:val="04A0"/>
            </w:tblPr>
            <w:tblGrid>
              <w:gridCol w:w="460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236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C15F8" w:rsidRPr="005B0D6A" w:rsidTr="00DC15F8">
              <w:trPr>
                <w:cantSplit/>
                <w:trHeight w:hRule="exact" w:val="524"/>
                <w:jc w:val="right"/>
              </w:trPr>
              <w:tc>
                <w:tcPr>
                  <w:tcW w:w="46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C15F8" w:rsidRPr="005B0D6A" w:rsidRDefault="00DC15F8" w:rsidP="00F152B4">
                  <w:pPr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A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B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C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D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E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G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H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I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J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K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L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N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O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P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Q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R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U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V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Y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35524D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Z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noWrap/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AA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proofErr w:type="spellStart"/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BB</w:t>
                  </w:r>
                  <w:proofErr w:type="spellEnd"/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CC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DD</w:t>
                  </w:r>
                </w:p>
              </w:tc>
              <w:tc>
                <w:tcPr>
                  <w:tcW w:w="312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proofErr w:type="spellStart"/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EE</w:t>
                  </w:r>
                  <w:proofErr w:type="spellEnd"/>
                </w:p>
              </w:tc>
              <w:tc>
                <w:tcPr>
                  <w:tcW w:w="312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FF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A</w:t>
                  </w: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noWrap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B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noWrap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C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noWrap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D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noWrap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E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F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G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H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I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J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K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L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M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N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O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P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Q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R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S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T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U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V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W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X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Z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AA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proofErr w:type="spellStart"/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BB</w:t>
                  </w:r>
                  <w:proofErr w:type="spellEnd"/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CC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DD</w:t>
                  </w: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144886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proofErr w:type="spellStart"/>
                  <w:r w:rsidRPr="005B0D6A"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EE</w:t>
                  </w:r>
                  <w:proofErr w:type="spellEnd"/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</w:tcBorders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144886">
              <w:trPr>
                <w:cantSplit/>
                <w:trHeight w:hRule="exact" w:val="329"/>
                <w:jc w:val="right"/>
              </w:trPr>
              <w:tc>
                <w:tcPr>
                  <w:tcW w:w="460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8D2C1C">
                  <w:pPr>
                    <w:jc w:val="center"/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</w:pPr>
                  <w:r>
                    <w:rPr>
                      <w:rFonts w:cs="RomanS"/>
                      <w:b/>
                      <w:color w:val="000000"/>
                      <w:kern w:val="500"/>
                      <w:sz w:val="18"/>
                      <w:szCs w:val="18"/>
                      <w:lang w:bidi="ar-SA"/>
                    </w:rPr>
                    <w:t>FF</w:t>
                  </w: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  <w:shd w:val="clear" w:color="auto" w:fill="F79646" w:themeFill="accent6"/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144886">
              <w:trPr>
                <w:cantSplit/>
                <w:trHeight w:hRule="exact" w:val="170"/>
                <w:jc w:val="right"/>
              </w:trPr>
              <w:tc>
                <w:tcPr>
                  <w:tcW w:w="14233" w:type="dxa"/>
                  <w:gridSpan w:val="45"/>
                  <w:tcBorders>
                    <w:top w:val="nil"/>
                    <w:left w:val="single" w:sz="12" w:space="0" w:color="FFFFFF" w:themeColor="background1"/>
                    <w:bottom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  <w:tr w:rsidR="00DC15F8" w:rsidRPr="005B0D6A" w:rsidTr="00DC15F8">
              <w:trPr>
                <w:cantSplit/>
                <w:trHeight w:hRule="exact" w:val="392"/>
                <w:jc w:val="right"/>
              </w:trPr>
              <w:tc>
                <w:tcPr>
                  <w:tcW w:w="10444" w:type="dxa"/>
                  <w:gridSpan w:val="3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DC15F8" w:rsidRPr="005B0D6A" w:rsidRDefault="00DC15F8" w:rsidP="005B0D6A">
                  <w:pPr>
                    <w:jc w:val="center"/>
                    <w:rPr>
                      <w:rFonts w:cs="RomanS"/>
                      <w:color w:val="000000"/>
                      <w:kern w:val="500"/>
                      <w:sz w:val="18"/>
                      <w:szCs w:val="18"/>
                      <w:u w:val="single"/>
                      <w:lang w:bidi="ar-SA"/>
                    </w:rPr>
                  </w:pPr>
                </w:p>
              </w:tc>
            </w:tr>
          </w:tbl>
          <w:p w:rsidR="005B0D6A" w:rsidRPr="00E10C24" w:rsidRDefault="005B0D6A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5B0D6A" w:rsidRDefault="005B0D6A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E10C24" w:rsidRDefault="00E10C24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E10C24" w:rsidRDefault="00E10C24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E10C24" w:rsidRDefault="00E10C24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E10C24" w:rsidRPr="00E10C24" w:rsidRDefault="00E10C24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5B0D6A" w:rsidRPr="00E10C24" w:rsidRDefault="005B0D6A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5B0D6A" w:rsidRDefault="005B0D6A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  <w:p w:rsidR="00E10C24" w:rsidRPr="00E10C24" w:rsidRDefault="00E10C24" w:rsidP="005B0D6A">
            <w:pPr>
              <w:rPr>
                <w:rFonts w:cs="RomanS"/>
                <w:color w:val="000000"/>
                <w:kern w:val="500"/>
                <w:sz w:val="24"/>
                <w:szCs w:val="53"/>
                <w:u w:val="single"/>
                <w:lang w:bidi="ar-SA"/>
              </w:rPr>
            </w:pPr>
          </w:p>
        </w:tc>
      </w:tr>
    </w:tbl>
    <w:p w:rsidR="00F152B4" w:rsidRPr="005B0D6A" w:rsidRDefault="00F152B4" w:rsidP="00F152B4">
      <w:pPr>
        <w:jc w:val="center"/>
        <w:rPr>
          <w:rFonts w:cs="RomanS"/>
          <w:color w:val="000000"/>
          <w:kern w:val="500"/>
          <w:sz w:val="18"/>
          <w:szCs w:val="18"/>
          <w:u w:val="single"/>
          <w:lang w:bidi="ar-SA"/>
        </w:rPr>
      </w:pPr>
    </w:p>
    <w:sectPr w:rsidR="00F152B4" w:rsidRPr="005B0D6A" w:rsidSect="00F152B4">
      <w:pgSz w:w="16834" w:h="23820" w:code="10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S">
    <w:panose1 w:val="02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52B4"/>
    <w:rsid w:val="000A08D0"/>
    <w:rsid w:val="00144886"/>
    <w:rsid w:val="0035524D"/>
    <w:rsid w:val="004C0404"/>
    <w:rsid w:val="00582399"/>
    <w:rsid w:val="005B0D6A"/>
    <w:rsid w:val="005D2D53"/>
    <w:rsid w:val="008D2C1C"/>
    <w:rsid w:val="00916242"/>
    <w:rsid w:val="00993A86"/>
    <w:rsid w:val="00C123FC"/>
    <w:rsid w:val="00D34595"/>
    <w:rsid w:val="00D85CEC"/>
    <w:rsid w:val="00DA68C5"/>
    <w:rsid w:val="00DC15F8"/>
    <w:rsid w:val="00E10C24"/>
    <w:rsid w:val="00F01A13"/>
    <w:rsid w:val="00F1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table" w:styleId="Grilledutableau">
    <w:name w:val="Table Grid"/>
    <w:basedOn w:val="TableauNormal"/>
    <w:uiPriority w:val="59"/>
    <w:rsid w:val="00F15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7</cp:revision>
  <dcterms:created xsi:type="dcterms:W3CDTF">2010-11-03T08:41:00Z</dcterms:created>
  <dcterms:modified xsi:type="dcterms:W3CDTF">2010-11-03T10:55:00Z</dcterms:modified>
</cp:coreProperties>
</file>